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98"/>
        <w:tblW w:w="15697" w:type="dxa"/>
        <w:tblBorders>
          <w:top w:val="dotDash" w:sz="4" w:space="0" w:color="E36C0A" w:themeColor="accent6" w:themeShade="BF"/>
          <w:left w:val="dotDash" w:sz="4" w:space="0" w:color="E36C0A" w:themeColor="accent6" w:themeShade="BF"/>
          <w:bottom w:val="dotDash" w:sz="4" w:space="0" w:color="E36C0A" w:themeColor="accent6" w:themeShade="BF"/>
          <w:right w:val="dotDash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7594"/>
        <w:gridCol w:w="8103"/>
      </w:tblGrid>
      <w:tr w:rsidR="00C87B6E" w:rsidRPr="00412EFE" w:rsidTr="00C87B6E">
        <w:trPr>
          <w:trHeight w:val="400"/>
        </w:trPr>
        <w:tc>
          <w:tcPr>
            <w:tcW w:w="7594" w:type="dxa"/>
            <w:tcBorders>
              <w:top w:val="dotDash" w:sz="4" w:space="0" w:color="E36C0A" w:themeColor="accent6" w:themeShade="BF"/>
            </w:tcBorders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Nombre del juego</w:t>
            </w:r>
          </w:p>
        </w:tc>
        <w:tc>
          <w:tcPr>
            <w:tcW w:w="8103" w:type="dxa"/>
            <w:tcBorders>
              <w:top w:val="dotDash" w:sz="4" w:space="0" w:color="E36C0A" w:themeColor="accent6" w:themeShade="BF"/>
            </w:tcBorders>
          </w:tcPr>
          <w:p w:rsidR="00C87B6E" w:rsidRPr="00412EFE" w:rsidRDefault="00C87B6E" w:rsidP="00C87B6E">
            <w:pPr>
              <w:tabs>
                <w:tab w:val="left" w:pos="1140"/>
              </w:tabs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</w:t>
            </w:r>
          </w:p>
        </w:tc>
      </w:tr>
      <w:tr w:rsidR="00C87B6E" w:rsidRPr="00412EFE" w:rsidTr="00C87B6E">
        <w:trPr>
          <w:trHeight w:val="5178"/>
        </w:trPr>
        <w:tc>
          <w:tcPr>
            <w:tcW w:w="7594" w:type="dxa"/>
            <w:shd w:val="clear" w:color="auto" w:fill="FDE4D0" w:themeFill="accent6" w:themeFillTint="3F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Tipo de juego</w:t>
            </w:r>
          </w:p>
        </w:tc>
        <w:tc>
          <w:tcPr>
            <w:tcW w:w="8103" w:type="dxa"/>
            <w:shd w:val="clear" w:color="auto" w:fill="FDE4D0" w:themeFill="accent6" w:themeFillTint="3F"/>
          </w:tcPr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1) En función del efecto/objetivo a conseguir: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sensoriales (auditivos, visuales…), motores, cooperativos, de expresión, desinhibición, con material ...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2) En función del tipo de movimiento: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dinámicos / estáticos (de marcha, carrera, salto, lanzamiento, lucha, equilibrio, coordinación, agilidad, habilidad).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3) A nivel energético-funcional: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juegos muy activos, activos, de intensidad mediana, de poca intensidad.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4) Según la dimensión social: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juegos individuales, de grupo, de equipo.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 xml:space="preserve">5) Según el grado de intervención: 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juegos de eliminación progresiva, de participación total pero intervención parcial determinada (ej.- relevos), de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proofErr w:type="gramStart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participación</w:t>
            </w:r>
            <w:proofErr w:type="gramEnd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total </w:t>
            </w:r>
            <w:proofErr w:type="spellStart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y</w:t>
            </w:r>
            <w:proofErr w:type="spellEnd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intervención libre indeterminada.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6) En función de la dificultad: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juegos que suponen un dominio del cuerpo, de los desplazamientos, de un objeto.</w:t>
            </w:r>
          </w:p>
          <w:p w:rsidR="00C87B6E" w:rsidRPr="00412EFE" w:rsidRDefault="00C87B6E" w:rsidP="00C8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</w:pPr>
            <w:r w:rsidRPr="00412EFE">
              <w:rPr>
                <w:rFonts w:ascii="Century Gothic" w:eastAsiaTheme="minorHAnsi" w:hAnsi="Century Gothic" w:cs="Arial"/>
                <w:b/>
                <w:sz w:val="20"/>
                <w:szCs w:val="20"/>
                <w:lang w:eastAsia="en-US"/>
              </w:rPr>
              <w:t>7) Según su complejidad:</w:t>
            </w:r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 juegos de organización simple (no C/O; </w:t>
            </w:r>
            <w:proofErr w:type="spellStart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indiv</w:t>
            </w:r>
            <w:proofErr w:type="spellEnd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.), codificados (hay C; suma acciones </w:t>
            </w:r>
            <w:proofErr w:type="spellStart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indiv</w:t>
            </w:r>
            <w:proofErr w:type="spellEnd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 xml:space="preserve">.), reglamentados (C/O; complejidad espacio – </w:t>
            </w:r>
            <w:proofErr w:type="spellStart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subespacios</w:t>
            </w:r>
            <w:proofErr w:type="spellEnd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; reglamentació</w:t>
            </w:r>
            <w:bookmarkStart w:id="0" w:name="_GoBack"/>
            <w:bookmarkEnd w:id="0"/>
            <w:r w:rsidRPr="00412EFE"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n compleja – aprendizaje previo; acciones</w:t>
            </w:r>
          </w:p>
          <w:p w:rsidR="00C87B6E" w:rsidRPr="00412EFE" w:rsidRDefault="00C87B6E" w:rsidP="00C87B6E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Theme="minorHAnsi" w:hAnsi="Century Gothic" w:cs="Arial"/>
                <w:sz w:val="20"/>
                <w:szCs w:val="20"/>
                <w:lang w:eastAsia="en-US"/>
              </w:rPr>
              <w:t>defensa y ataque)</w:t>
            </w:r>
          </w:p>
        </w:tc>
      </w:tr>
      <w:tr w:rsidR="00C87B6E" w:rsidRPr="00412EFE" w:rsidTr="00C87B6E">
        <w:trPr>
          <w:trHeight w:val="115"/>
        </w:trPr>
        <w:tc>
          <w:tcPr>
            <w:tcW w:w="7594" w:type="dxa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Objetivos</w:t>
            </w:r>
          </w:p>
        </w:tc>
        <w:tc>
          <w:tcPr>
            <w:tcW w:w="8103" w:type="dxa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</w:tr>
      <w:tr w:rsidR="00C87B6E" w:rsidRPr="00412EFE" w:rsidTr="00C87B6E">
        <w:trPr>
          <w:trHeight w:val="1283"/>
        </w:trPr>
        <w:tc>
          <w:tcPr>
            <w:tcW w:w="7594" w:type="dxa"/>
            <w:shd w:val="clear" w:color="auto" w:fill="FDE4D0" w:themeFill="accent6" w:themeFillTint="3F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Desarrollo</w:t>
            </w:r>
          </w:p>
        </w:tc>
        <w:tc>
          <w:tcPr>
            <w:tcW w:w="8103" w:type="dxa"/>
            <w:shd w:val="clear" w:color="auto" w:fill="FDE4D0" w:themeFill="accent6" w:themeFillTint="3F"/>
          </w:tcPr>
          <w:p w:rsidR="00C87B6E" w:rsidRPr="00412EFE" w:rsidRDefault="00C87B6E" w:rsidP="00C87B6E">
            <w:pPr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sz w:val="20"/>
                <w:szCs w:val="20"/>
              </w:rPr>
              <w:t xml:space="preserve">Material: </w:t>
            </w:r>
          </w:p>
          <w:p w:rsidR="00C87B6E" w:rsidRPr="00412EFE" w:rsidRDefault="00C87B6E" w:rsidP="00C87B6E">
            <w:pPr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sz w:val="20"/>
                <w:szCs w:val="20"/>
              </w:rPr>
              <w:t xml:space="preserve">Organización: </w:t>
            </w:r>
          </w:p>
          <w:p w:rsidR="00C87B6E" w:rsidRPr="00412EFE" w:rsidRDefault="00C87B6E" w:rsidP="00C87B6E">
            <w:pPr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sz w:val="20"/>
                <w:szCs w:val="20"/>
              </w:rPr>
              <w:t>Explicación:</w:t>
            </w:r>
          </w:p>
        </w:tc>
      </w:tr>
      <w:tr w:rsidR="00C87B6E" w:rsidRPr="00412EFE" w:rsidTr="00C87B6E">
        <w:trPr>
          <w:trHeight w:val="297"/>
        </w:trPr>
        <w:tc>
          <w:tcPr>
            <w:tcW w:w="7594" w:type="dxa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Interpretación gráfica</w:t>
            </w:r>
          </w:p>
        </w:tc>
        <w:tc>
          <w:tcPr>
            <w:tcW w:w="8103" w:type="dxa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</w:tr>
      <w:tr w:rsidR="00C87B6E" w:rsidRPr="00412EFE" w:rsidTr="00C87B6E">
        <w:trPr>
          <w:trHeight w:val="57"/>
        </w:trPr>
        <w:tc>
          <w:tcPr>
            <w:tcW w:w="7594" w:type="dxa"/>
            <w:tcBorders>
              <w:bottom w:val="dotDash" w:sz="4" w:space="0" w:color="E36C0A" w:themeColor="accent6" w:themeShade="BF"/>
            </w:tcBorders>
            <w:shd w:val="clear" w:color="auto" w:fill="FDE4D0" w:themeFill="accent6" w:themeFillTint="3F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b/>
                <w:bCs/>
                <w:color w:val="E36C0A" w:themeColor="accent6" w:themeShade="BF"/>
                <w:sz w:val="20"/>
                <w:szCs w:val="20"/>
              </w:rPr>
              <w:t>Variantes</w:t>
            </w:r>
          </w:p>
        </w:tc>
        <w:tc>
          <w:tcPr>
            <w:tcW w:w="8103" w:type="dxa"/>
            <w:tcBorders>
              <w:bottom w:val="dotDash" w:sz="4" w:space="0" w:color="E36C0A" w:themeColor="accent6" w:themeShade="BF"/>
            </w:tcBorders>
            <w:shd w:val="clear" w:color="auto" w:fill="FDE4D0" w:themeFill="accent6" w:themeFillTint="3F"/>
          </w:tcPr>
          <w:p w:rsidR="00C87B6E" w:rsidRPr="00412EFE" w:rsidRDefault="00C87B6E" w:rsidP="00C87B6E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2EFE"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</w:tr>
    </w:tbl>
    <w:p w:rsidR="00590CB4" w:rsidRPr="00C87B6E" w:rsidRDefault="00590CB4" w:rsidP="00C87B6E"/>
    <w:sectPr w:rsidR="00590CB4" w:rsidRPr="00C87B6E" w:rsidSect="00EF4C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F" w:rsidRDefault="001A771F" w:rsidP="00C87B6E">
      <w:pPr>
        <w:spacing w:after="0" w:line="240" w:lineRule="auto"/>
      </w:pPr>
      <w:r>
        <w:separator/>
      </w:r>
    </w:p>
  </w:endnote>
  <w:endnote w:type="continuationSeparator" w:id="0">
    <w:p w:rsidR="001A771F" w:rsidRDefault="001A771F" w:rsidP="00C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F" w:rsidRDefault="001A771F" w:rsidP="00C87B6E">
      <w:pPr>
        <w:spacing w:after="0" w:line="240" w:lineRule="auto"/>
      </w:pPr>
      <w:r>
        <w:separator/>
      </w:r>
    </w:p>
  </w:footnote>
  <w:footnote w:type="continuationSeparator" w:id="0">
    <w:p w:rsidR="001A771F" w:rsidRDefault="001A771F" w:rsidP="00C8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847"/>
    <w:multiLevelType w:val="hybridMultilevel"/>
    <w:tmpl w:val="4112B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1D"/>
    <w:rsid w:val="0018402F"/>
    <w:rsid w:val="001A771F"/>
    <w:rsid w:val="00412EFE"/>
    <w:rsid w:val="004E0809"/>
    <w:rsid w:val="00590CB4"/>
    <w:rsid w:val="008338BB"/>
    <w:rsid w:val="008C2B1D"/>
    <w:rsid w:val="00C87B6E"/>
    <w:rsid w:val="00E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1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6E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6E"/>
    <w:rPr>
      <w:rFonts w:ascii="Calibri" w:eastAsia="Times New Roman" w:hAnsi="Calibri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1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6E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7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6E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</dc:creator>
  <cp:lastModifiedBy>1500</cp:lastModifiedBy>
  <cp:revision>1</cp:revision>
  <dcterms:created xsi:type="dcterms:W3CDTF">2010-10-13T09:52:00Z</dcterms:created>
  <dcterms:modified xsi:type="dcterms:W3CDTF">2012-03-24T10:39:00Z</dcterms:modified>
</cp:coreProperties>
</file>